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FFormtitle"/>
      </w:pPr>
      <w:r>
        <w:t>Response to reviewers</w:t>
      </w:r>
    </w:p>
    <w:p>
      <w:pPr>
        <w:pStyle w:val="CFFormintro"/>
      </w:pPr>
      <w:r>
        <w:t>Submit this document with your revised manuscript. Reply to every comment, in the same order and numbering. Quote each comment, explain what you changed and where (page and line, or section), and mark the changes in the revised manuscript (highlight or tracked changes). If you disagree with a comment, explain why, politely and with evidence.</w:t>
      </w:r>
    </w:p>
    <w:tbl>
      <w:tblPr>
        <w:tblW w:type="auto" w:w="0"/>
        <w:jc w:val="left"/>
        <w:tblLook w:firstColumn="1" w:firstRow="1" w:lastColumn="0" w:lastRow="0" w:noHBand="0" w:noVBand="1" w:val="04A0"/>
        <w:tblBorders>
          <w:top w:val="single" w:sz="4" w:color="E2E0DA"/>
          <w:left w:val="single" w:sz="4" w:color="E2E0DA"/>
          <w:bottom w:val="single" w:sz="4" w:color="E2E0DA"/>
          <w:right w:val="single" w:sz="4" w:color="E2E0DA"/>
          <w:insideH w:val="single" w:sz="4" w:color="E2E0DA"/>
          <w:insideV w:val="single" w:sz="4" w:color="E2E0DA"/>
        </w:tblBorders>
        <w:tblLayout w:type="fixed"/>
        <w:tblCellMar>
          <w:top w:w="70" w:type="dxa"/>
          <w:left w:w="110" w:type="dxa"/>
          <w:bottom w:w="70" w:type="dxa"/>
          <w:right w:w="110" w:type="dxa"/>
        </w:tblCellMar>
      </w:tblPr>
      <w:tblGrid>
        <w:gridCol w:w="4706"/>
        <w:gridCol w:w="4706"/>
      </w:tblGrid>
      <w:tr>
        <w:tc>
          <w:tcPr>
            <w:tcW w:type="dxa" w:w="2721"/>
            <w:shd w:val="clear" w:color="auto" w:fill="FAF5E8"/>
          </w:tcPr>
          <w:p>
            <w:pPr>
              <w:pStyle w:val="CFLabel"/>
            </w:pPr>
            <w:r>
              <w:t>Manuscript ID</w:t>
            </w:r>
          </w:p>
        </w:tc>
        <w:tc>
          <w:tcPr>
            <w:tcW w:type="dxa" w:w="6690"/>
          </w:tcPr>
          <w:p>
            <w:pPr>
              <w:pStyle w:val="CFCell"/>
            </w:pPr>
            <w:r/>
          </w:p>
        </w:tc>
      </w:tr>
      <w:tr>
        <w:tc>
          <w:tcPr>
            <w:tcW w:type="dxa" w:w="2721"/>
            <w:shd w:val="clear" w:color="auto" w:fill="FAF5E8"/>
          </w:tcPr>
          <w:p>
            <w:pPr>
              <w:pStyle w:val="CFLabel"/>
            </w:pPr>
            <w:r>
              <w:t>Manuscript title</w:t>
            </w:r>
          </w:p>
        </w:tc>
        <w:tc>
          <w:tcPr>
            <w:tcW w:type="dxa" w:w="6690"/>
          </w:tcPr>
          <w:p>
            <w:pPr>
              <w:pStyle w:val="CFCell"/>
            </w:pPr>
            <w:r/>
          </w:p>
        </w:tc>
      </w:tr>
      <w:tr>
        <w:tc>
          <w:tcPr>
            <w:tcW w:type="dxa" w:w="2721"/>
            <w:shd w:val="clear" w:color="auto" w:fill="FAF5E8"/>
          </w:tcPr>
          <w:p>
            <w:pPr>
              <w:pStyle w:val="CFLabel"/>
            </w:pPr>
            <w:r>
              <w:t>Revision number</w:t>
            </w:r>
          </w:p>
        </w:tc>
        <w:tc>
          <w:tcPr>
            <w:tcW w:type="dxa" w:w="6690"/>
          </w:tcPr>
          <w:p>
            <w:pPr>
              <w:pStyle w:val="CFCell"/>
            </w:pPr>
            <w:r>
              <w:t>R1</w:t>
            </w:r>
          </w:p>
        </w:tc>
      </w:tr>
      <w:tr>
        <w:tc>
          <w:tcPr>
            <w:tcW w:type="dxa" w:w="2721"/>
            <w:shd w:val="clear" w:color="auto" w:fill="FAF5E8"/>
          </w:tcPr>
          <w:p>
            <w:pPr>
              <w:pStyle w:val="CFLabel"/>
            </w:pPr>
            <w:r>
              <w:t>Date</w:t>
            </w:r>
          </w:p>
        </w:tc>
        <w:tc>
          <w:tcPr>
            <w:tcW w:type="dxa" w:w="6690"/>
          </w:tcPr>
          <w:p>
            <w:pPr>
              <w:pStyle w:val="CFCell"/>
            </w:pPr>
            <w:r/>
          </w:p>
        </w:tc>
      </w:tr>
    </w:tbl>
    <w:p>
      <w:pPr>
        <w:pStyle w:val="Heading2"/>
      </w:pPr>
      <w:r>
        <w:t>Summary of the main changes</w:t>
      </w:r>
    </w:p>
    <w:tbl>
      <w:tblPr>
        <w:tblW w:type="auto" w:w="0"/>
        <w:jc w:val="left"/>
        <w:tblLook w:firstColumn="1" w:firstRow="1" w:lastColumn="0" w:lastRow="0" w:noHBand="0" w:noVBand="1" w:val="04A0"/>
        <w:tblBorders>
          <w:top w:val="single" w:sz="4" w:color="E2E0DA"/>
          <w:left w:val="single" w:sz="4" w:color="E2E0DA"/>
          <w:bottom w:val="single" w:sz="4" w:color="E2E0DA"/>
          <w:right w:val="single" w:sz="4" w:color="E2E0DA"/>
          <w:insideH w:val="single" w:sz="4" w:color="E2E0DA"/>
          <w:insideV w:val="single" w:sz="4" w:color="E2E0DA"/>
        </w:tblBorders>
        <w:tblLayout w:type="fixed"/>
        <w:tblCellMar>
          <w:top w:w="70" w:type="dxa"/>
          <w:left w:w="110" w:type="dxa"/>
          <w:bottom w:w="70" w:type="dxa"/>
          <w:right w:w="110" w:type="dxa"/>
        </w:tblCellMar>
      </w:tblPr>
      <w:tblGrid>
        <w:gridCol w:w="9412"/>
      </w:tblGrid>
      <w:tr>
        <w:trPr>
          <w:trHeight w:val="1984"/>
          <w:cantSplit/>
        </w:trPr>
        <w:tc>
          <w:tcPr>
            <w:tcW w:type="dxa" w:w="9411"/>
          </w:tcPr>
          <w:p>
            <w:pPr>
              <w:pStyle w:val="CFHint"/>
            </w:pPr>
            <w:r>
              <w:t>Briefly list the main changes (3 to 6 points).</w:t>
            </w:r>
          </w:p>
          <w:p>
            <w:pPr>
              <w:pStyle w:val="CFHint"/>
            </w:pPr>
          </w:p>
        </w:tc>
      </w:tr>
    </w:tbl>
    <w:p>
      <w:pPr>
        <w:pStyle w:val="Heading2"/>
      </w:pPr>
      <w:r>
        <w:t>Reviewer 1</w:t>
      </w:r>
    </w:p>
    <w:tbl>
      <w:tblPr>
        <w:tblW w:type="auto" w:w="0"/>
        <w:jc w:val="left"/>
        <w:tblLook w:firstColumn="1" w:firstRow="1" w:lastColumn="0" w:lastRow="0" w:noHBand="0" w:noVBand="1" w:val="04A0"/>
        <w:tblBorders>
          <w:top w:val="single" w:sz="4" w:color="E2E0DA"/>
          <w:left w:val="single" w:sz="4" w:color="E2E0DA"/>
          <w:bottom w:val="single" w:sz="4" w:color="E2E0DA"/>
          <w:right w:val="single" w:sz="4" w:color="E2E0DA"/>
          <w:insideH w:val="single" w:sz="4" w:color="E2E0DA"/>
          <w:insideV w:val="single" w:sz="4" w:color="E2E0DA"/>
        </w:tblBorders>
        <w:tblLayout w:type="fixed"/>
        <w:tblCellMar>
          <w:top w:w="70" w:type="dxa"/>
          <w:left w:w="110" w:type="dxa"/>
          <w:bottom w:w="70" w:type="dxa"/>
          <w:right w:w="110" w:type="dxa"/>
        </w:tblCellMar>
      </w:tblPr>
      <w:tblGrid>
        <w:gridCol w:w="2353"/>
        <w:gridCol w:w="2353"/>
        <w:gridCol w:w="2353"/>
        <w:gridCol w:w="2353"/>
      </w:tblGrid>
      <w:tr>
        <w:tc>
          <w:tcPr>
            <w:tcW w:type="dxa" w:w="737"/>
            <w:shd w:val="clear" w:color="auto" w:fill="FAF5E8"/>
          </w:tcPr>
          <w:p>
            <w:pPr>
              <w:pStyle w:val="CFLabel"/>
            </w:pPr>
            <w:r>
              <w:t>No.</w:t>
            </w:r>
          </w:p>
        </w:tc>
        <w:tc>
          <w:tcPr>
            <w:tcW w:type="dxa" w:w="3118"/>
            <w:shd w:val="clear" w:color="auto" w:fill="FAF5E8"/>
          </w:tcPr>
          <w:p>
            <w:pPr>
              <w:pStyle w:val="CFLabel"/>
            </w:pPr>
            <w:r>
              <w:t>Reviewer comment</w:t>
            </w:r>
          </w:p>
        </w:tc>
        <w:tc>
          <w:tcPr>
            <w:tcW w:type="dxa" w:w="3288"/>
            <w:shd w:val="clear" w:color="auto" w:fill="FAF5E8"/>
          </w:tcPr>
          <w:p>
            <w:pPr>
              <w:pStyle w:val="CFLabel"/>
            </w:pPr>
            <w:r>
              <w:t>Response from the authors</w:t>
            </w:r>
          </w:p>
        </w:tc>
        <w:tc>
          <w:tcPr>
            <w:tcW w:type="dxa" w:w="2268"/>
            <w:shd w:val="clear" w:color="auto" w:fill="FAF5E8"/>
          </w:tcPr>
          <w:p>
            <w:pPr>
              <w:pStyle w:val="CFLabel"/>
            </w:pPr>
            <w:r>
              <w:t>Change in the manuscript</w:t>
            </w:r>
          </w:p>
        </w:tc>
      </w:tr>
      <w:tr>
        <w:trPr>
          <w:trHeight w:val="1020"/>
        </w:trPr>
        <w:tc>
          <w:tcPr>
            <w:tcW w:type="dxa" w:w="737"/>
          </w:tcPr>
          <w:p>
            <w:pPr>
              <w:pStyle w:val="CFLabel"/>
            </w:pPr>
            <w:r>
              <w:t>1.1</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r>
        <w:trPr>
          <w:trHeight w:val="1020"/>
        </w:trPr>
        <w:tc>
          <w:tcPr>
            <w:tcW w:type="dxa" w:w="737"/>
          </w:tcPr>
          <w:p>
            <w:pPr>
              <w:pStyle w:val="CFLabel"/>
            </w:pPr>
            <w:r>
              <w:t>1.2</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r>
        <w:trPr>
          <w:trHeight w:val="1020"/>
        </w:trPr>
        <w:tc>
          <w:tcPr>
            <w:tcW w:type="dxa" w:w="737"/>
          </w:tcPr>
          <w:p>
            <w:pPr>
              <w:pStyle w:val="CFLabel"/>
            </w:pPr>
            <w:r>
              <w:t>1.3</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bl>
    <w:p>
      <w:pPr>
        <w:pStyle w:val="Heading2"/>
      </w:pPr>
      <w:r>
        <w:t>Reviewer 2</w:t>
      </w:r>
    </w:p>
    <w:tbl>
      <w:tblPr>
        <w:tblW w:type="auto" w:w="0"/>
        <w:jc w:val="left"/>
        <w:tblLook w:firstColumn="1" w:firstRow="1" w:lastColumn="0" w:lastRow="0" w:noHBand="0" w:noVBand="1" w:val="04A0"/>
        <w:tblBorders>
          <w:top w:val="single" w:sz="4" w:color="E2E0DA"/>
          <w:left w:val="single" w:sz="4" w:color="E2E0DA"/>
          <w:bottom w:val="single" w:sz="4" w:color="E2E0DA"/>
          <w:right w:val="single" w:sz="4" w:color="E2E0DA"/>
          <w:insideH w:val="single" w:sz="4" w:color="E2E0DA"/>
          <w:insideV w:val="single" w:sz="4" w:color="E2E0DA"/>
        </w:tblBorders>
        <w:tblLayout w:type="fixed"/>
        <w:tblCellMar>
          <w:top w:w="70" w:type="dxa"/>
          <w:left w:w="110" w:type="dxa"/>
          <w:bottom w:w="70" w:type="dxa"/>
          <w:right w:w="110" w:type="dxa"/>
        </w:tblCellMar>
      </w:tblPr>
      <w:tblGrid>
        <w:gridCol w:w="2353"/>
        <w:gridCol w:w="2353"/>
        <w:gridCol w:w="2353"/>
        <w:gridCol w:w="2353"/>
      </w:tblGrid>
      <w:tr>
        <w:tc>
          <w:tcPr>
            <w:tcW w:type="dxa" w:w="737"/>
            <w:shd w:val="clear" w:color="auto" w:fill="FAF5E8"/>
          </w:tcPr>
          <w:p>
            <w:pPr>
              <w:pStyle w:val="CFLabel"/>
            </w:pPr>
            <w:r>
              <w:t>No.</w:t>
            </w:r>
          </w:p>
        </w:tc>
        <w:tc>
          <w:tcPr>
            <w:tcW w:type="dxa" w:w="3118"/>
            <w:shd w:val="clear" w:color="auto" w:fill="FAF5E8"/>
          </w:tcPr>
          <w:p>
            <w:pPr>
              <w:pStyle w:val="CFLabel"/>
            </w:pPr>
            <w:r>
              <w:t>Reviewer comment</w:t>
            </w:r>
          </w:p>
        </w:tc>
        <w:tc>
          <w:tcPr>
            <w:tcW w:type="dxa" w:w="3288"/>
            <w:shd w:val="clear" w:color="auto" w:fill="FAF5E8"/>
          </w:tcPr>
          <w:p>
            <w:pPr>
              <w:pStyle w:val="CFLabel"/>
            </w:pPr>
            <w:r>
              <w:t>Response from the authors</w:t>
            </w:r>
          </w:p>
        </w:tc>
        <w:tc>
          <w:tcPr>
            <w:tcW w:type="dxa" w:w="2268"/>
            <w:shd w:val="clear" w:color="auto" w:fill="FAF5E8"/>
          </w:tcPr>
          <w:p>
            <w:pPr>
              <w:pStyle w:val="CFLabel"/>
            </w:pPr>
            <w:r>
              <w:t>Change in the manuscript</w:t>
            </w:r>
          </w:p>
        </w:tc>
      </w:tr>
      <w:tr>
        <w:trPr>
          <w:trHeight w:val="1020"/>
        </w:trPr>
        <w:tc>
          <w:tcPr>
            <w:tcW w:type="dxa" w:w="737"/>
          </w:tcPr>
          <w:p>
            <w:pPr>
              <w:pStyle w:val="CFLabel"/>
            </w:pPr>
            <w:r>
              <w:t>2.1</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r>
        <w:trPr>
          <w:trHeight w:val="1020"/>
        </w:trPr>
        <w:tc>
          <w:tcPr>
            <w:tcW w:type="dxa" w:w="737"/>
          </w:tcPr>
          <w:p>
            <w:pPr>
              <w:pStyle w:val="CFLabel"/>
            </w:pPr>
            <w:r>
              <w:t>2.2</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r>
        <w:trPr>
          <w:trHeight w:val="1020"/>
        </w:trPr>
        <w:tc>
          <w:tcPr>
            <w:tcW w:type="dxa" w:w="737"/>
          </w:tcPr>
          <w:p>
            <w:pPr>
              <w:pStyle w:val="CFLabel"/>
            </w:pPr>
            <w:r>
              <w:t>2.3</w:t>
            </w:r>
          </w:p>
        </w:tc>
        <w:tc>
          <w:tcPr>
            <w:tcW w:type="dxa" w:w="3118"/>
          </w:tcPr>
          <w:p>
            <w:pPr>
              <w:pStyle w:val="CFCell"/>
            </w:pPr>
            <w:r/>
          </w:p>
        </w:tc>
        <w:tc>
          <w:tcPr>
            <w:tcW w:type="dxa" w:w="3288"/>
          </w:tcPr>
          <w:p>
            <w:pPr>
              <w:pStyle w:val="CFCell"/>
            </w:pPr>
            <w:r/>
          </w:p>
        </w:tc>
        <w:tc>
          <w:tcPr>
            <w:tcW w:type="dxa" w:w="2268"/>
          </w:tcPr>
          <w:p>
            <w:pPr>
              <w:pStyle w:val="CFCell"/>
            </w:pPr>
            <w:r/>
          </w:p>
          <w:p>
            <w:pPr>
              <w:pStyle w:val="CFHint"/>
            </w:pPr>
            <w:r>
              <w:t>e.g. Section 3.2, p. 6, lines 120 to 134</w:t>
            </w:r>
          </w:p>
        </w:tc>
      </w:tr>
    </w:tbl>
    <w:p>
      <w:pPr>
        <w:pStyle w:val="Heading2"/>
      </w:pPr>
      <w:r>
        <w:t>Editor's comments (if any)</w:t>
      </w:r>
    </w:p>
    <w:tbl>
      <w:tblPr>
        <w:tblW w:type="auto" w:w="0"/>
        <w:jc w:val="left"/>
        <w:tblLook w:firstColumn="1" w:firstRow="1" w:lastColumn="0" w:lastRow="0" w:noHBand="0" w:noVBand="1" w:val="04A0"/>
        <w:tblBorders>
          <w:top w:val="single" w:sz="4" w:color="E2E0DA"/>
          <w:left w:val="single" w:sz="4" w:color="E2E0DA"/>
          <w:bottom w:val="single" w:sz="4" w:color="E2E0DA"/>
          <w:right w:val="single" w:sz="4" w:color="E2E0DA"/>
          <w:insideH w:val="single" w:sz="4" w:color="E2E0DA"/>
          <w:insideV w:val="single" w:sz="4" w:color="E2E0DA"/>
        </w:tblBorders>
        <w:tblLayout w:type="fixed"/>
        <w:tblCellMar>
          <w:top w:w="70" w:type="dxa"/>
          <w:left w:w="110" w:type="dxa"/>
          <w:bottom w:w="70" w:type="dxa"/>
          <w:right w:w="110" w:type="dxa"/>
        </w:tblCellMar>
      </w:tblPr>
      <w:tblGrid>
        <w:gridCol w:w="2353"/>
        <w:gridCol w:w="2353"/>
        <w:gridCol w:w="2353"/>
        <w:gridCol w:w="2353"/>
      </w:tblGrid>
      <w:tr>
        <w:tc>
          <w:tcPr>
            <w:tcW w:type="dxa" w:w="737"/>
            <w:shd w:val="clear" w:color="auto" w:fill="FAF5E8"/>
          </w:tcPr>
          <w:p>
            <w:pPr>
              <w:pStyle w:val="CFLabel"/>
            </w:pPr>
            <w:r>
              <w:t>No.</w:t>
            </w:r>
          </w:p>
        </w:tc>
        <w:tc>
          <w:tcPr>
            <w:tcW w:type="dxa" w:w="3118"/>
            <w:shd w:val="clear" w:color="auto" w:fill="FAF5E8"/>
          </w:tcPr>
          <w:p>
            <w:pPr>
              <w:pStyle w:val="CFLabel"/>
            </w:pPr>
            <w:r>
              <w:t>Editor comment</w:t>
            </w:r>
          </w:p>
        </w:tc>
        <w:tc>
          <w:tcPr>
            <w:tcW w:type="dxa" w:w="3288"/>
            <w:shd w:val="clear" w:color="auto" w:fill="FAF5E8"/>
          </w:tcPr>
          <w:p>
            <w:pPr>
              <w:pStyle w:val="CFLabel"/>
            </w:pPr>
            <w:r>
              <w:t>Response from the authors</w:t>
            </w:r>
          </w:p>
        </w:tc>
        <w:tc>
          <w:tcPr>
            <w:tcW w:type="dxa" w:w="2268"/>
            <w:shd w:val="clear" w:color="auto" w:fill="FAF5E8"/>
          </w:tcPr>
          <w:p>
            <w:pPr>
              <w:pStyle w:val="CFLabel"/>
            </w:pPr>
            <w:r>
              <w:t>Change in the manuscript</w:t>
            </w:r>
          </w:p>
        </w:tc>
      </w:tr>
      <w:tr>
        <w:trPr>
          <w:trHeight w:val="1020"/>
        </w:trPr>
        <w:tc>
          <w:tcPr>
            <w:tcW w:type="dxa" w:w="737"/>
          </w:tcPr>
          <w:p>
            <w:pPr>
              <w:pStyle w:val="CFCell"/>
            </w:pPr>
            <w:r>
              <w:t>E.1</w:t>
            </w:r>
          </w:p>
        </w:tc>
        <w:tc>
          <w:tcPr>
            <w:tcW w:type="dxa" w:w="3118"/>
          </w:tcPr>
          <w:p>
            <w:pPr>
              <w:pStyle w:val="CFCell"/>
            </w:pPr>
            <w:r/>
          </w:p>
        </w:tc>
        <w:tc>
          <w:tcPr>
            <w:tcW w:type="dxa" w:w="3288"/>
          </w:tcPr>
          <w:p>
            <w:pPr>
              <w:pStyle w:val="CFCell"/>
            </w:pPr>
            <w:r/>
          </w:p>
        </w:tc>
        <w:tc>
          <w:tcPr>
            <w:tcW w:type="dxa" w:w="2268"/>
          </w:tcPr>
          <w:p>
            <w:pPr>
              <w:pStyle w:val="CFCell"/>
            </w:pPr>
            <w:r/>
          </w:p>
        </w:tc>
      </w:tr>
    </w:tbl>
    <w:p>
      <w:pPr>
        <w:pStyle w:val="CFHint"/>
      </w:pPr>
      <w:r>
        <w:t>Add rows with Layout › Insert Below. Add a table per extra reviewer.</w:t>
      </w:r>
    </w:p>
    <w:sectPr w:rsidR="00FC693F" w:rsidRPr="0006063C" w:rsidSect="00034616">
      <w:headerReference w:type="default" r:id="rId9"/>
      <w:footerReference w:type="default" r:id="rId10"/>
      <w:pgSz w:w="11906" w:h="16838"/>
      <w:pgMar w:top="1361" w:right="1247" w:bottom="1247"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clear" w:pos="4513"/>
        <w:tab w:val="clear" w:pos="9026"/>
        <w:tab w:pos="9411" w:val="right"/>
      </w:tabs>
    </w:pPr>
    <w:r>
      <w:rPr>
        <w:rFonts w:ascii="Arial" w:hAnsi="Arial" w:cs="Arial" w:eastAsia="Arial"/>
        <w:color w:val="5B6572"/>
        <w:sz w:val="15"/>
      </w:rPr>
      <w:t>Crestfield Academic Press  ·  editorial@crestfieldpress.com</w:t>
    </w:r>
    <w:r>
      <w:rPr>
        <w:rFonts w:ascii="Arial" w:hAnsi="Arial" w:cs="Arial" w:eastAsia="Arial"/>
        <w:color w:val="5B6572"/>
        <w:sz w:val="15"/>
      </w:rPr>
      <w:tab/>
      <w:t xml:space="preserve">Page </w:t>
    </w:r>
    <w:r>
      <w:rPr>
        <w:rFonts w:ascii="Arial" w:hAnsi="Arial" w:cs="Arial" w:eastAsia="Arial"/>
        <w:color w:val="5B6572"/>
        <w:sz w:val="15"/>
      </w:rPr>
      <w:fldChar w:fldCharType="begin"/>
    </w:r>
    <w:r>
      <w:rPr>
        <w:rFonts w:ascii="Arial" w:hAnsi="Arial" w:cs="Arial" w:eastAsia="Arial"/>
        <w:color w:val="5B6572"/>
        <w:sz w:val="15"/>
      </w:rPr>
      <w:instrText xml:space="preserve"> PAGE </w:instrText>
    </w:r>
    <w:r>
      <w:rPr>
        <w:rFonts w:ascii="Arial" w:hAnsi="Arial" w:cs="Arial" w:eastAsia="Arial"/>
        <w:color w:val="5B6572"/>
        <w:sz w:val="15"/>
      </w:rPr>
      <w:fldChar w:fldCharType="separate"/>
    </w:r>
    <w:r>
      <w:rPr>
        <w:rFonts w:ascii="Arial" w:hAnsi="Arial" w:cs="Arial" w:eastAsia="Arial"/>
        <w:color w:val="5B6572"/>
        <w:sz w:val="15"/>
      </w:rPr>
      <w:t>1</w:t>
    </w:r>
    <w:r>
      <w:rPr>
        <w:rFonts w:ascii="Arial" w:hAnsi="Arial" w:cs="Arial" w:eastAsia="Arial"/>
        <w:color w:val="5B6572"/>
        <w:sz w:val="15"/>
      </w:rPr>
      <w:fldChar w:fldCharType="end"/>
    </w:r>
    <w:r>
      <w:rPr>
        <w:rFonts w:ascii="Arial" w:hAnsi="Arial" w:cs="Arial" w:eastAsia="Arial"/>
        <w:color w:val="5B6572"/>
        <w:sz w:val="15"/>
      </w:rPr>
      <w:t xml:space="preserve"> of </w:t>
    </w:r>
    <w:r>
      <w:rPr>
        <w:rFonts w:ascii="Arial" w:hAnsi="Arial" w:cs="Arial" w:eastAsia="Arial"/>
        <w:color w:val="5B6572"/>
        <w:sz w:val="15"/>
      </w:rPr>
      <w:fldChar w:fldCharType="begin"/>
    </w:r>
    <w:r>
      <w:rPr>
        <w:rFonts w:ascii="Arial" w:hAnsi="Arial" w:cs="Arial" w:eastAsia="Arial"/>
        <w:color w:val="5B6572"/>
        <w:sz w:val="15"/>
      </w:rPr>
      <w:instrText xml:space="preserve"> NUMPAGES </w:instrText>
    </w:r>
    <w:r>
      <w:rPr>
        <w:rFonts w:ascii="Arial" w:hAnsi="Arial" w:cs="Arial" w:eastAsia="Arial"/>
        <w:color w:val="5B6572"/>
        <w:sz w:val="15"/>
      </w:rPr>
      <w:fldChar w:fldCharType="separate"/>
    </w:r>
    <w:r>
      <w:rPr>
        <w:rFonts w:ascii="Arial" w:hAnsi="Arial" w:cs="Arial" w:eastAsia="Arial"/>
        <w:color w:val="5B6572"/>
        <w:sz w:val="15"/>
      </w:rPr>
      <w:t>1</w:t>
    </w:r>
    <w:r>
      <w:rPr>
        <w:rFonts w:ascii="Arial" w:hAnsi="Arial" w:cs="Arial" w:eastAsia="Arial"/>
        <w:color w:val="5B6572"/>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clear" w:pos="4680"/>
        <w:tab w:val="clear" w:pos="9360"/>
        <w:tab w:val="clear" w:pos="4513"/>
        <w:tab w:val="clear" w:pos="9026"/>
        <w:tab w:pos="9411" w:val="right"/>
      </w:tabs>
      <w:spacing w:after="0"/>
    </w:pPr>
    <w:r>
      <w:drawing>
        <wp:inline xmlns:a="http://schemas.openxmlformats.org/drawingml/2006/main" xmlns:pic="http://schemas.openxmlformats.org/drawingml/2006/picture">
          <wp:extent cx="126198" cy="129600"/>
          <wp:docPr id="1" name="Picture 1"/>
          <wp:cNvGraphicFramePr>
            <a:graphicFrameLocks noChangeAspect="1"/>
          </wp:cNvGraphicFramePr>
          <a:graphic>
            <a:graphicData uri="http://schemas.openxmlformats.org/drawingml/2006/picture">
              <pic:pic>
                <pic:nvPicPr>
                  <pic:cNvPr id="0" name="crestfield-mark.png"/>
                  <pic:cNvPicPr/>
                </pic:nvPicPr>
                <pic:blipFill>
                  <a:blip r:embed="rId1"/>
                  <a:stretch>
                    <a:fillRect/>
                  </a:stretch>
                </pic:blipFill>
                <pic:spPr>
                  <a:xfrm>
                    <a:off x="0" y="0"/>
                    <a:ext cx="126198" cy="129600"/>
                  </a:xfrm>
                  <a:prstGeom prst="rect"/>
                </pic:spPr>
              </pic:pic>
            </a:graphicData>
          </a:graphic>
        </wp:inline>
      </w:drawing>
    </w:r>
    <w:r>
      <w:rPr>
        <w:rFonts w:ascii="Arial" w:hAnsi="Arial" w:cs="Arial" w:eastAsia="Arial"/>
        <w:b/>
        <w:color w:val="0B1B3D"/>
        <w:sz w:val="15"/>
      </w:rPr>
      <w:t xml:space="preserve">  CRESTFIELD ACADEMIC PRESS</w:t>
    </w:r>
    <w:r>
      <w:rPr>
        <w:rFonts w:ascii="Arial" w:hAnsi="Arial" w:cs="Arial" w:eastAsia="Arial"/>
        <w:color w:val="C8C4BA"/>
        <w:sz w:val="15"/>
      </w:rPr>
      <w:t xml:space="preserve">   |   </w:t>
    </w:r>
    <w:r>
      <w:rPr>
        <w:rFonts w:ascii="Arial" w:hAnsi="Arial" w:cs="Arial" w:eastAsia="Arial"/>
        <w:color w:val="5B6572"/>
        <w:sz w:val="15"/>
      </w:rPr>
      <w:t>Journal of Integrated and Intelligent Computing</w:t>
    </w:r>
    <w:r>
      <w:rPr>
        <w:rFonts w:ascii="Arial" w:hAnsi="Arial" w:cs="Arial" w:eastAsia="Arial"/>
        <w:b/>
        <w:color w:val="8E6F33"/>
        <w:sz w:val="15"/>
      </w:rPr>
      <w:tab/>
      <w:t>REVISION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76" w:lineRule="auto"/>
      <w:jc w:val="both"/>
    </w:pPr>
    <w:rPr>
      <w:rFonts w:ascii="Times New Roman" w:hAnsi="Times New Roman" w:cs="Times New Roman" w:eastAsia="Times New Roman"/>
      <w:color w:val="1B24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line="240" w:lineRule="auto"/>
      <w:jc w:val="left"/>
      <w:outlineLvl w:val="0"/>
    </w:pPr>
    <w:rPr>
      <w:rFonts w:ascii="Arial" w:hAnsi="Arial" w:cs="Arial" w:eastAsia="Arial"/>
      <w:b/>
      <w:bCs/>
      <w:color w:val="0B1B3D"/>
      <w:sz w:val="24"/>
      <w:szCs w:val="28"/>
    </w:rPr>
  </w:style>
  <w:style w:type="paragraph" w:styleId="Heading2">
    <w:name w:val="heading 2"/>
    <w:basedOn w:val="Normal"/>
    <w:next w:val="Normal"/>
    <w:link w:val="Heading2Char"/>
    <w:uiPriority w:val="9"/>
    <w:unhideWhenUsed/>
    <w:qFormat/>
    <w:rsid w:val="00FC693F"/>
    <w:pPr>
      <w:keepNext/>
      <w:keepLines/>
      <w:spacing w:before="160" w:after="60" w:line="240" w:lineRule="auto"/>
      <w:jc w:val="left"/>
      <w:outlineLvl w:val="1"/>
    </w:pPr>
    <w:rPr>
      <w:rFonts w:ascii="Arial" w:hAnsi="Arial" w:cs="Arial" w:eastAsia="Arial"/>
      <w:b/>
      <w:bCs/>
      <w:color w:val="1C3263"/>
      <w:sz w:val="21"/>
      <w:szCs w:val="26"/>
    </w:rPr>
  </w:style>
  <w:style w:type="paragraph" w:styleId="Heading3">
    <w:name w:val="heading 3"/>
    <w:basedOn w:val="Normal"/>
    <w:next w:val="Normal"/>
    <w:link w:val="Heading3Char"/>
    <w:uiPriority w:val="9"/>
    <w:unhideWhenUsed/>
    <w:qFormat/>
    <w:rsid w:val="00FC693F"/>
    <w:pPr>
      <w:keepNext/>
      <w:keepLines/>
      <w:spacing w:before="120" w:after="40" w:line="240" w:lineRule="auto"/>
      <w:jc w:val="left"/>
      <w:outlineLvl w:val="2"/>
    </w:pPr>
    <w:rPr>
      <w:rFonts w:ascii="Times New Roman" w:hAnsi="Times New Roman" w:cs="Times New Roman" w:eastAsia="Times New Roman"/>
      <w:b w:val="0"/>
      <w:bCs/>
      <w:i/>
      <w:color w:val="1B243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FSmall">
    <w:name w:val="CF Small"/>
    <w:basedOn w:val="Normal"/>
    <w:pPr>
      <w:keepNext w:val="0"/>
      <w:spacing w:before="0" w:after="40" w:line="240" w:lineRule="auto"/>
      <w:jc w:val="left"/>
    </w:pPr>
    <w:rPr>
      <w:rFonts w:ascii="Arial" w:hAnsi="Arial" w:cs="Arial" w:eastAsia="Arial"/>
      <w:color w:val="5B6572"/>
      <w:sz w:val="16"/>
    </w:rPr>
  </w:style>
  <w:style w:type="paragraph" w:customStyle="1" w:styleId="CFFormtitle">
    <w:name w:val="CF Form title"/>
    <w:basedOn w:val="Normal"/>
    <w:pPr>
      <w:keepNext w:val="0"/>
      <w:spacing w:before="80" w:after="80" w:line="252" w:lineRule="auto"/>
      <w:jc w:val="left"/>
    </w:pPr>
    <w:rPr>
      <w:rFonts w:ascii="Arial" w:hAnsi="Arial" w:cs="Arial" w:eastAsia="Arial"/>
      <w:b/>
      <w:color w:val="0B1B3D"/>
      <w:sz w:val="34"/>
    </w:rPr>
  </w:style>
  <w:style w:type="paragraph" w:customStyle="1" w:styleId="CFFormintro">
    <w:name w:val="CF Form intro"/>
    <w:basedOn w:val="Normal"/>
    <w:pPr>
      <w:keepNext w:val="0"/>
      <w:spacing w:before="0" w:after="160" w:line="288" w:lineRule="auto"/>
      <w:jc w:val="left"/>
    </w:pPr>
    <w:rPr>
      <w:rFonts w:ascii="Times New Roman" w:hAnsi="Times New Roman" w:cs="Times New Roman" w:eastAsia="Times New Roman"/>
      <w:color w:val="5B6572"/>
      <w:sz w:val="19"/>
    </w:rPr>
  </w:style>
  <w:style w:type="paragraph" w:customStyle="1" w:styleId="CFLabel">
    <w:name w:val="CF Label"/>
    <w:basedOn w:val="Normal"/>
    <w:pPr>
      <w:keepNext w:val="0"/>
      <w:spacing w:before="0" w:after="0" w:line="240" w:lineRule="auto"/>
      <w:jc w:val="left"/>
    </w:pPr>
    <w:rPr>
      <w:rFonts w:ascii="Arial" w:hAnsi="Arial" w:cs="Arial" w:eastAsia="Arial"/>
      <w:b/>
      <w:color w:val="0B1B3D"/>
      <w:sz w:val="17"/>
    </w:rPr>
  </w:style>
  <w:style w:type="paragraph" w:customStyle="1" w:styleId="CFCell">
    <w:name w:val="CF Cell"/>
    <w:basedOn w:val="Normal"/>
    <w:pPr>
      <w:keepNext w:val="0"/>
      <w:spacing w:before="0" w:after="0" w:line="264" w:lineRule="auto"/>
      <w:jc w:val="left"/>
    </w:pPr>
    <w:rPr>
      <w:rFonts w:ascii="Times New Roman" w:hAnsi="Times New Roman" w:cs="Times New Roman" w:eastAsia="Times New Roman"/>
      <w:color w:val="1B2430"/>
      <w:sz w:val="19"/>
    </w:rPr>
  </w:style>
  <w:style w:type="paragraph" w:customStyle="1" w:styleId="CFHint">
    <w:name w:val="CF Hint"/>
    <w:basedOn w:val="Normal"/>
    <w:pPr>
      <w:keepNext w:val="0"/>
      <w:spacing w:before="0" w:after="0" w:line="264" w:lineRule="auto"/>
      <w:jc w:val="left"/>
    </w:pPr>
    <w:rPr>
      <w:rFonts w:ascii="Times New Roman" w:hAnsi="Times New Roman" w:cs="Times New Roman" w:eastAsia="Times New Roman"/>
      <w:i/>
      <w:color w:val="5B6572"/>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Crestfield Academic Press</dc:creator>
  <cp:keywords/>
  <dc:description>generated by python-docx</dc:description>
  <cp:lastModifiedBy/>
  <cp:revision>1</cp:revision>
  <dcterms:created xsi:type="dcterms:W3CDTF">2013-12-23T23:15:00Z</dcterms:created>
  <dcterms:modified xsi:type="dcterms:W3CDTF">2013-12-23T23:15:00Z</dcterms:modified>
  <cp:category/>
</cp:coreProperties>
</file>